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CD1" w:rsidRPr="0081751A" w:rsidRDefault="005270F8" w:rsidP="005753C9">
      <w:pPr>
        <w:overflowPunct w:val="0"/>
        <w:spacing w:line="0" w:lineRule="atLeast"/>
        <w:ind w:right="41"/>
        <w:jc w:val="righ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戸塚区社協発</w:t>
      </w:r>
      <w:r w:rsidR="0064319C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第</w:t>
      </w:r>
      <w:r w:rsidR="00FE37FD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880</w:t>
      </w:r>
      <w:r w:rsidR="00515729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号</w:t>
      </w:r>
    </w:p>
    <w:p w:rsidR="00EF3CD1" w:rsidRPr="0081751A" w:rsidRDefault="00515729" w:rsidP="005753C9">
      <w:pPr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195A4E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 </w:t>
      </w:r>
      <w:r w:rsidR="00195A4E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         </w:t>
      </w:r>
      <w:r w:rsidR="003F1985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令和</w:t>
      </w:r>
      <w:r w:rsidR="00990C6A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3</w:t>
      </w:r>
      <w:r w:rsidR="009D0CDA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年</w:t>
      </w:r>
      <w:r w:rsidR="003C2BF2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1</w:t>
      </w:r>
      <w:r w:rsidR="000C4440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 xml:space="preserve">　</w:t>
      </w:r>
      <w:r w:rsidR="00AA3E10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月</w:t>
      </w:r>
      <w:r w:rsidR="00FE37FD" w:rsidRPr="00FE37FD">
        <w:rPr>
          <w:rFonts w:ascii="HGP創英角ｺﾞｼｯｸUB" w:eastAsia="HGP創英角ｺﾞｼｯｸUB" w:hAnsi="HGP創英角ｺﾞｼｯｸUB" w:hint="eastAsia"/>
          <w:color w:val="000000"/>
          <w:spacing w:val="8"/>
          <w:kern w:val="0"/>
          <w:sz w:val="24"/>
          <w:szCs w:val="24"/>
          <w:fitText w:val="2400" w:id="-2082737664"/>
        </w:rPr>
        <w:t>14</w:t>
      </w:r>
      <w:bookmarkStart w:id="0" w:name="_GoBack"/>
      <w:bookmarkEnd w:id="0"/>
      <w:r w:rsidR="00AA3E10" w:rsidRPr="00FE37FD">
        <w:rPr>
          <w:rFonts w:ascii="HGP創英角ｺﾞｼｯｸUB" w:eastAsia="HGP創英角ｺﾞｼｯｸUB" w:hAnsi="HGP創英角ｺﾞｼｯｸUB" w:hint="eastAsia"/>
          <w:color w:val="000000"/>
          <w:spacing w:val="6"/>
          <w:kern w:val="0"/>
          <w:sz w:val="24"/>
          <w:szCs w:val="24"/>
          <w:fitText w:val="2400" w:id="-2082737664"/>
        </w:rPr>
        <w:t>日</w:t>
      </w:r>
    </w:p>
    <w:p w:rsidR="00EF3CD1" w:rsidRDefault="009D0CDA" w:rsidP="005753C9">
      <w:pPr>
        <w:overflowPunct w:val="0"/>
        <w:spacing w:line="0" w:lineRule="atLeast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>戸塚区福祉保健活動拠点利用</w:t>
      </w:r>
      <w:r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>団体各位</w:t>
      </w:r>
      <w:r w:rsidR="007165EB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:rsidR="007165EB" w:rsidRPr="0081751A" w:rsidRDefault="007165EB" w:rsidP="005753C9">
      <w:pPr>
        <w:overflowPunct w:val="0"/>
        <w:spacing w:line="0" w:lineRule="atLeas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 社会福祉法人</w:t>
      </w:r>
    </w:p>
    <w:p w:rsidR="00EF3CD1" w:rsidRPr="0081751A" w:rsidRDefault="00EF3CD1" w:rsidP="0081751A">
      <w:pPr>
        <w:tabs>
          <w:tab w:val="left" w:pos="6237"/>
        </w:tabs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F69B7"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</w:t>
      </w: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>横浜市戸塚区社会福祉協議会</w:t>
      </w:r>
    </w:p>
    <w:p w:rsidR="00EF3CD1" w:rsidRPr="0081751A" w:rsidRDefault="002F69B7" w:rsidP="0081751A">
      <w:pPr>
        <w:tabs>
          <w:tab w:val="left" w:pos="6237"/>
        </w:tabs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 xml:space="preserve">　　　　　　　　　　　　　　　　　　</w:t>
      </w:r>
      <w:r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EF3CD1"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>事務局長</w:t>
      </w:r>
      <w:r w:rsidR="00481044" w:rsidRPr="0081751A">
        <w:rPr>
          <w:rFonts w:ascii="HGP創英角ｺﾞｼｯｸUB" w:eastAsia="HGP創英角ｺﾞｼｯｸUB" w:hAnsi="HGP創英角ｺﾞｼｯｸUB" w:cs="ＭＳ ゴシック"/>
          <w:color w:val="000000"/>
          <w:kern w:val="0"/>
          <w:sz w:val="24"/>
          <w:szCs w:val="24"/>
        </w:rPr>
        <w:t xml:space="preserve">　</w:t>
      </w:r>
      <w:r w:rsidR="004C50CB" w:rsidRPr="0081751A">
        <w:rPr>
          <w:rFonts w:ascii="HGP創英角ｺﾞｼｯｸUB" w:eastAsia="HGP創英角ｺﾞｼｯｸUB" w:hAnsi="HGP創英角ｺﾞｼｯｸUB" w:cs="ＭＳ ゴシック" w:hint="eastAsia"/>
          <w:color w:val="000000"/>
          <w:kern w:val="0"/>
          <w:sz w:val="24"/>
          <w:szCs w:val="24"/>
        </w:rPr>
        <w:t>安部　力</w:t>
      </w:r>
    </w:p>
    <w:p w:rsidR="0081751A" w:rsidRDefault="0070205E" w:rsidP="00E0640B">
      <w:pPr>
        <w:tabs>
          <w:tab w:val="left" w:pos="6237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</w:pPr>
      <w:bookmarkStart w:id="1" w:name="_Hlk38634281"/>
      <w:r w:rsidRPr="0081751A"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  <w:t>戸塚区福祉保健活動</w:t>
      </w:r>
      <w:r w:rsidRPr="0081751A">
        <w:rPr>
          <w:rFonts w:ascii="HGP創英角ｺﾞｼｯｸUB" w:eastAsia="HGP創英角ｺﾞｼｯｸUB" w:hAnsi="HGP創英角ｺﾞｼｯｸUB" w:hint="eastAsia"/>
          <w:bCs/>
          <w:color w:val="000000"/>
          <w:kern w:val="0"/>
          <w:sz w:val="32"/>
          <w:szCs w:val="32"/>
        </w:rPr>
        <w:t>拠点</w:t>
      </w:r>
    </w:p>
    <w:p w:rsidR="00333F7D" w:rsidRPr="0081751A" w:rsidRDefault="00990C6A" w:rsidP="00E0640B">
      <w:pPr>
        <w:tabs>
          <w:tab w:val="left" w:pos="6237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bCs/>
          <w:color w:val="000000"/>
          <w:kern w:val="0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bCs/>
          <w:color w:val="000000"/>
          <w:kern w:val="0"/>
          <w:sz w:val="32"/>
          <w:szCs w:val="32"/>
        </w:rPr>
        <w:t>緊急事態宣言下における</w:t>
      </w:r>
      <w:r w:rsidR="007165EB">
        <w:rPr>
          <w:rFonts w:ascii="HGP創英角ｺﾞｼｯｸUB" w:eastAsia="HGP創英角ｺﾞｼｯｸUB" w:hAnsi="HGP創英角ｺﾞｼｯｸUB" w:hint="eastAsia"/>
          <w:bCs/>
          <w:color w:val="000000"/>
          <w:kern w:val="0"/>
          <w:sz w:val="32"/>
          <w:szCs w:val="32"/>
        </w:rPr>
        <w:t>利用制限</w:t>
      </w:r>
      <w:r>
        <w:rPr>
          <w:rFonts w:ascii="HGP創英角ｺﾞｼｯｸUB" w:eastAsia="HGP創英角ｺﾞｼｯｸUB" w:hAnsi="HGP創英角ｺﾞｼｯｸUB" w:hint="eastAsia"/>
          <w:bCs/>
          <w:color w:val="000000"/>
          <w:kern w:val="0"/>
          <w:sz w:val="32"/>
          <w:szCs w:val="32"/>
        </w:rPr>
        <w:t>について</w:t>
      </w:r>
      <w:bookmarkEnd w:id="1"/>
      <w:r w:rsidR="00E0640B" w:rsidRPr="0081751A">
        <w:rPr>
          <w:rFonts w:ascii="HGP創英角ｺﾞｼｯｸUB" w:eastAsia="HGP創英角ｺﾞｼｯｸUB" w:hAnsi="HGP創英角ｺﾞｼｯｸUB" w:hint="eastAsia"/>
          <w:bCs/>
          <w:color w:val="000000"/>
          <w:kern w:val="0"/>
          <w:sz w:val="32"/>
          <w:szCs w:val="32"/>
        </w:rPr>
        <w:t>（ご連絡）</w:t>
      </w:r>
    </w:p>
    <w:p w:rsidR="007165EB" w:rsidRPr="000C4440" w:rsidRDefault="007165EB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</w:p>
    <w:p w:rsidR="00EF3CD1" w:rsidRPr="0081751A" w:rsidRDefault="004B44BA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　時下</w:t>
      </w:r>
      <w:r w:rsidR="002F69B7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、</w:t>
      </w:r>
      <w:r w:rsidR="00EF3CD1"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>ますますご清祥のこととお喜び申し上げます。</w:t>
      </w:r>
    </w:p>
    <w:p w:rsidR="0070205E" w:rsidRDefault="00EF3CD1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  <w:t xml:space="preserve">　</w:t>
      </w:r>
      <w:r w:rsidR="00990C6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このたび神奈川県を始めとする1都3県に対し緊急事態宣言がされたことをうけ、</w:t>
      </w:r>
      <w:r w:rsidR="00CF240B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横浜市</w:t>
      </w:r>
      <w:r w:rsidR="00990C6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より</w:t>
      </w:r>
      <w:r w:rsidR="00CF240B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戸塚区福祉保健活動拠点貸館利用</w:t>
      </w:r>
      <w:r w:rsidR="00990C6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の</w:t>
      </w:r>
      <w:r w:rsidR="007165E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制限</w:t>
      </w:r>
      <w:r w:rsidR="00990C6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を指示されました</w:t>
      </w:r>
      <w:r w:rsidR="007165E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ので</w:t>
      </w:r>
      <w:r w:rsidR="003928B2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、</w:t>
      </w:r>
      <w:r w:rsidR="007165E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お知らせいたします</w:t>
      </w:r>
      <w:r w:rsidR="008069EF"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。</w:t>
      </w:r>
    </w:p>
    <w:p w:rsidR="0003256E" w:rsidRPr="0081751A" w:rsidRDefault="003928B2" w:rsidP="0003256E">
      <w:pPr>
        <w:tabs>
          <w:tab w:val="left" w:pos="6237"/>
        </w:tabs>
        <w:overflowPunct w:val="0"/>
        <w:spacing w:line="100" w:lineRule="atLeast"/>
        <w:ind w:firstLineChars="100" w:firstLine="240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>
        <w:rPr>
          <w:rFonts w:asciiTheme="minorHAnsi" w:hAnsi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257175</wp:posOffset>
                </wp:positionV>
                <wp:extent cx="6391275" cy="26955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95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CE" w:rsidRDefault="008B5DCE" w:rsidP="000C4440">
                            <w:pPr>
                              <w:spacing w:line="0" w:lineRule="atLeast"/>
                              <w:ind w:firstLineChars="700" w:firstLine="252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利用制限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制限される内容</w:t>
                            </w: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8B5DCE" w:rsidRPr="00C449E7" w:rsidRDefault="008B5DCE" w:rsidP="008B5DC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１．利用</w:t>
                            </w:r>
                            <w:r w:rsidR="00B46B3C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変更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予定</w:t>
                            </w:r>
                            <w:r w:rsidR="00B46B3C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： </w:t>
                            </w:r>
                            <w:r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令和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</w:t>
                            </w:r>
                            <w:r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年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</w:t>
                            </w:r>
                            <w:r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月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</w:t>
                            </w:r>
                            <w:r w:rsidR="0003256E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２日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（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から</w:t>
                            </w:r>
                          </w:p>
                          <w:p w:rsidR="008B5DCE" w:rsidRDefault="003928B2" w:rsidP="00DD3E64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２</w:t>
                            </w:r>
                            <w:r w:rsidR="008B5DCE" w:rsidRPr="00C449E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．</w:t>
                            </w:r>
                            <w:r w:rsidR="000C4440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利用人数の制限</w:t>
                            </w:r>
                            <w:r w:rsidR="008B5DCE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：</w:t>
                            </w:r>
                            <w:r w:rsidR="007165E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定員の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５０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％</w:t>
                            </w:r>
                            <w:r w:rsid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程度</w:t>
                            </w:r>
                            <w:r w:rsidR="00E873E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の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利用となります。</w:t>
                            </w:r>
                          </w:p>
                          <w:p w:rsidR="00DB4BFD" w:rsidRPr="00150498" w:rsidRDefault="00DB4BFD" w:rsidP="00DB4BFD">
                            <w:pPr>
                              <w:spacing w:line="0" w:lineRule="atLeast"/>
                              <w:ind w:firstLineChars="1000" w:firstLine="30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団体交流室１：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１３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名、団体交流室２：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９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</w:t>
                            </w:r>
                          </w:p>
                          <w:p w:rsidR="00DB4BFD" w:rsidRPr="00150498" w:rsidRDefault="00DB4BFD" w:rsidP="00DB4BFD">
                            <w:pPr>
                              <w:spacing w:line="0" w:lineRule="atLeast"/>
                              <w:ind w:leftChars="400" w:left="840" w:firstLineChars="700" w:firstLine="21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多目的研修室：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３０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名、対面朗読室編集室：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３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</w:t>
                            </w:r>
                            <w:r w:rsidR="00FC385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、</w:t>
                            </w:r>
                          </w:p>
                          <w:p w:rsidR="00DB4BFD" w:rsidRDefault="00DB4BFD" w:rsidP="00DB4BFD">
                            <w:pPr>
                              <w:spacing w:line="0" w:lineRule="atLeast"/>
                              <w:ind w:leftChars="400" w:left="840" w:firstLineChars="700" w:firstLine="2100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録音室：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１</w:t>
                            </w:r>
                            <w:r w:rsidRPr="00150498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名、</w:t>
                            </w:r>
                            <w:r w:rsidR="00E873E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点字製作室：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２</w:t>
                            </w:r>
                            <w:r w:rsidR="00E873E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0"/>
                                <w:szCs w:val="30"/>
                              </w:rPr>
                              <w:t>名</w:t>
                            </w:r>
                          </w:p>
                          <w:p w:rsidR="00DD3E64" w:rsidRPr="00DD3E64" w:rsidRDefault="003928B2" w:rsidP="00DB4BFD">
                            <w:pPr>
                              <w:spacing w:line="0" w:lineRule="atLeast"/>
                              <w:ind w:leftChars="400" w:left="840" w:firstLineChars="700" w:firstLine="210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</w:rPr>
                              <w:t>※マスクの着用は必須で</w:t>
                            </w:r>
                            <w:r w:rsidR="00DD3E64" w:rsidRPr="00DD3E6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D0D0D" w:themeColor="text1" w:themeTint="F2"/>
                                <w:sz w:val="30"/>
                                <w:szCs w:val="30"/>
                                <w:u w:val="single"/>
                              </w:rPr>
                              <w:t>す。</w:t>
                            </w:r>
                          </w:p>
                          <w:p w:rsidR="00DB4BFD" w:rsidRDefault="003928B2" w:rsidP="00DB4BFD">
                            <w:pPr>
                              <w:spacing w:line="0" w:lineRule="atLeast"/>
                              <w:ind w:left="3840" w:hangingChars="1200" w:hanging="3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３．利用時間の制限：夜間の利用は２０時までとなります。</w:t>
                            </w:r>
                          </w:p>
                          <w:p w:rsidR="003928B2" w:rsidRPr="00DB4BFD" w:rsidRDefault="003928B2" w:rsidP="00DB4BFD">
                            <w:pPr>
                              <w:spacing w:line="0" w:lineRule="atLeast"/>
                              <w:ind w:left="3840" w:hangingChars="1200" w:hanging="3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　　　　　　　　　　　（消毒の時間を含め、１９時４５分退館となります。）</w:t>
                            </w:r>
                          </w:p>
                          <w:p w:rsidR="00DB4BFD" w:rsidRDefault="00DB4BFD" w:rsidP="00DB4BFD">
                            <w:pPr>
                              <w:spacing w:line="0" w:lineRule="atLeast"/>
                              <w:ind w:left="3840" w:hangingChars="1200" w:hanging="3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DB4BFD" w:rsidRDefault="00DB4BFD" w:rsidP="00DB4BFD">
                            <w:pPr>
                              <w:spacing w:line="0" w:lineRule="atLeast"/>
                              <w:ind w:left="3840" w:hangingChars="1200" w:hanging="3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DB4BFD" w:rsidRPr="00C449E7" w:rsidRDefault="008B5DCE" w:rsidP="00DB4BFD">
                            <w:pPr>
                              <w:spacing w:line="0" w:lineRule="atLeast"/>
                              <w:ind w:left="3840" w:hangingChars="1200" w:hanging="38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３．</w:t>
                            </w:r>
                            <w:r w:rsidR="00DB4BFD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利用不可の活動・事業　：　利用者同士の間隔（目安１ｍ）の確保が条件で利用可。</w:t>
                            </w:r>
                          </w:p>
                          <w:p w:rsidR="008B5DCE" w:rsidRPr="00DB4BFD" w:rsidRDefault="008B5DCE" w:rsidP="008B5DC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E0640B" w:rsidRPr="008B5DCE" w:rsidRDefault="00E0640B" w:rsidP="00C737C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8.85pt;margin-top:20.25pt;width:503.25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MRlwIAADcFAAAOAAAAZHJzL2Uyb0RvYy54bWysVM1OGzEQvlfqO1i+l01SAmXFBkUgqkoI&#10;EFBxdrw2WdXrcW0nu+kNrj1U4lZx66WvwKVPkyL1MTr2bhZKc6p68Xp25pvfb7y7V5eKzIV1BeiM&#10;9jd6lAjNIS/0VUbfXxy+ekOJ80znTIEWGV0IR/dGL1/sViYVA5iCyoUl6ES7tDIZnXpv0iRxfCpK&#10;5jbACI1KCbZkHkV7leSWVei9VMmg19tKKrC5scCFc/j3oFHSUfQvpeD+REonPFEZxdx8PG08J+FM&#10;RrssvbLMTAvepsH+IYuSFRqDdq4OmGdkZou/XJUFt+BA+g0OZQJSFlzEGrCafu9ZNedTZkSsBZvj&#10;TNcm9//c8uP5qSVFjrOjRLMSR/Rwd/fr++3Dj28pwe/y5vbn/f3y+svy+uvy5jPph5ZVxqWIPDen&#10;tpUcXkP9tbRl+GJlpI5tXnRtFrUnHH9uvd7pD7aHlHDUDbZ2hkMU0E/yCDfW+bcCShIuGbUw0/kZ&#10;DjP2mM2PnG/sV3YIDjk1WcSbXygRElH6TEgsEOMOIjpSS+wrS+YMScE4F9rHqjB+tA4wWSjVAfvr&#10;gKoDtbYBJiLlOmBvHfDPiB0iRgXtO3BZaLDrHOQfVunKxn5VfVNzKN/Xk7qdzATyBY7YQsN9Z/hh&#10;gU09Ys6fMotkx7XABfYneEgFVUahvVEyBftp3f9gjxxELSUVLk9G3ccZs4IS9U4jO3f6m5th26Kw&#10;OdweoGCfaiZPNXpW7gOOAhmI2cVrsPdqdZUWykvc83GIiiqmOcbOKPd2Jez7ZqnxpeBiPI5muGGG&#10;+SN9bnhwHhoc+HJRXzJrWmZ5JOUxrBaNpc+41dgGpIbxzIMsIvFCi5u+tq3H7Yz8bV+SsP5P5Wj1&#10;+N6NfgMAAP//AwBQSwMEFAAGAAgAAAAhABWOVzHeAAAACgEAAA8AAABkcnMvZG93bnJldi54bWxM&#10;j8FOwzAMhu9IvENkJG5bMrStpTSdBlJPwIHCgWPWmLaicaok2wpPjznB0fan399f7mY3ihOGOHjS&#10;sFoqEEittwN1Gt5e60UOIiZD1oyeUMMXRthVlxelKaw/0wuemtQJDqFYGA19SlMhZWx7dCYu/YTE&#10;tw8fnEk8hk7aYM4c7kZ5o9RWOjMQf+jNhA89tp/N0WmIubxP9bPHp/d1etxn33VDodb6+mre34FI&#10;OKc/GH71WR0qdjr4I9koRg2LVZYxqmGtNiAYuM1z7nLgxXajQFal/F+h+gEAAP//AwBQSwECLQAU&#10;AAYACAAAACEAtoM4kv4AAADhAQAAEwAAAAAAAAAAAAAAAAAAAAAAW0NvbnRlbnRfVHlwZXNdLnht&#10;bFBLAQItABQABgAIAAAAIQA4/SH/1gAAAJQBAAALAAAAAAAAAAAAAAAAAC8BAABfcmVscy8ucmVs&#10;c1BLAQItABQABgAIAAAAIQAHqEMRlwIAADcFAAAOAAAAAAAAAAAAAAAAAC4CAABkcnMvZTJvRG9j&#10;LnhtbFBLAQItABQABgAIAAAAIQAVjlcx3gAAAAoBAAAPAAAAAAAAAAAAAAAAAPEEAABkcnMvZG93&#10;bnJldi54bWxQSwUGAAAAAAQABADzAAAA/AUAAAAA&#10;" fillcolor="white [3201]" strokecolor="#4f81bd [3204]" strokeweight="2pt">
                <v:textbox>
                  <w:txbxContent>
                    <w:p w:rsidR="008B5DCE" w:rsidRDefault="008B5DCE" w:rsidP="000C4440">
                      <w:pPr>
                        <w:spacing w:line="0" w:lineRule="atLeast"/>
                        <w:ind w:firstLineChars="700" w:firstLine="252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利用制限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制限される内容</w:t>
                      </w:r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</w:p>
                    <w:p w:rsidR="008B5DCE" w:rsidRPr="00C449E7" w:rsidRDefault="008B5DCE" w:rsidP="008B5DC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１．利用</w:t>
                      </w:r>
                      <w:r w:rsidR="00B46B3C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変更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予定</w:t>
                      </w:r>
                      <w:r w:rsidR="00B46B3C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 ： </w:t>
                      </w:r>
                      <w:r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令和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</w:t>
                      </w:r>
                      <w:r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年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</w:t>
                      </w:r>
                      <w:r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月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</w:t>
                      </w:r>
                      <w:r w:rsidR="0003256E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２日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（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から</w:t>
                      </w:r>
                    </w:p>
                    <w:p w:rsidR="008B5DCE" w:rsidRDefault="003928B2" w:rsidP="00DD3E64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２</w:t>
                      </w:r>
                      <w:r w:rsidR="008B5DCE" w:rsidRPr="00C449E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．</w:t>
                      </w:r>
                      <w:r w:rsidR="000C4440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利用人数の制限</w:t>
                      </w:r>
                      <w:r w:rsidR="008B5DCE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 ：</w:t>
                      </w:r>
                      <w:r w:rsidR="007165E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　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定員の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５０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％</w:t>
                      </w:r>
                      <w:r w:rsid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程度</w:t>
                      </w:r>
                      <w:r w:rsidR="00E873E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の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利用となります。</w:t>
                      </w:r>
                    </w:p>
                    <w:p w:rsidR="00DB4BFD" w:rsidRPr="00150498" w:rsidRDefault="00DB4BFD" w:rsidP="00DB4BFD">
                      <w:pPr>
                        <w:spacing w:line="0" w:lineRule="atLeast"/>
                        <w:ind w:firstLineChars="1000" w:firstLine="30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団体交流室１：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１３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名、団体交流室２：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９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</w:t>
                      </w:r>
                    </w:p>
                    <w:p w:rsidR="00DB4BFD" w:rsidRPr="00150498" w:rsidRDefault="00DB4BFD" w:rsidP="00DB4BFD">
                      <w:pPr>
                        <w:spacing w:line="0" w:lineRule="atLeast"/>
                        <w:ind w:leftChars="400" w:left="840" w:firstLineChars="700" w:firstLine="21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多目的研修室：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３０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名、対面朗読室編集室：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３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</w:t>
                      </w:r>
                      <w:r w:rsidR="00FC385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、</w:t>
                      </w:r>
                    </w:p>
                    <w:p w:rsidR="00DB4BFD" w:rsidRDefault="00DB4BFD" w:rsidP="00DB4BFD">
                      <w:pPr>
                        <w:spacing w:line="0" w:lineRule="atLeast"/>
                        <w:ind w:leftChars="400" w:left="840" w:firstLineChars="700" w:firstLine="2100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0"/>
                          <w:szCs w:val="30"/>
                        </w:rPr>
                      </w:pP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録音室：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１</w:t>
                      </w:r>
                      <w:r w:rsidRPr="00150498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名、</w:t>
                      </w:r>
                      <w:r w:rsidR="00E873E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点字製作室：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２</w:t>
                      </w:r>
                      <w:r w:rsidR="00E873E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0"/>
                          <w:szCs w:val="30"/>
                        </w:rPr>
                        <w:t>名</w:t>
                      </w:r>
                    </w:p>
                    <w:p w:rsidR="00DD3E64" w:rsidRPr="00DD3E64" w:rsidRDefault="003928B2" w:rsidP="00DB4BFD">
                      <w:pPr>
                        <w:spacing w:line="0" w:lineRule="atLeast"/>
                        <w:ind w:leftChars="400" w:left="840" w:firstLineChars="700" w:firstLine="2108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D0D0D" w:themeColor="text1" w:themeTint="F2"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D0D0D" w:themeColor="text1" w:themeTint="F2"/>
                          <w:sz w:val="30"/>
                          <w:szCs w:val="30"/>
                          <w:u w:val="single"/>
                        </w:rPr>
                        <w:t>※マスクの着用は必須で</w:t>
                      </w:r>
                      <w:r w:rsidR="00DD3E64" w:rsidRPr="00DD3E6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D0D0D" w:themeColor="text1" w:themeTint="F2"/>
                          <w:sz w:val="30"/>
                          <w:szCs w:val="30"/>
                          <w:u w:val="single"/>
                        </w:rPr>
                        <w:t>す。</w:t>
                      </w:r>
                    </w:p>
                    <w:p w:rsidR="00DB4BFD" w:rsidRDefault="003928B2" w:rsidP="00DB4BFD">
                      <w:pPr>
                        <w:spacing w:line="0" w:lineRule="atLeast"/>
                        <w:ind w:left="3840" w:hangingChars="1200" w:hanging="3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３．利用時間の制限：夜間の利用は２０時までとなります。</w:t>
                      </w:r>
                    </w:p>
                    <w:p w:rsidR="003928B2" w:rsidRPr="00DB4BFD" w:rsidRDefault="003928B2" w:rsidP="00DB4BFD">
                      <w:pPr>
                        <w:spacing w:line="0" w:lineRule="atLeast"/>
                        <w:ind w:left="3840" w:hangingChars="1200" w:hanging="3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 xml:space="preserve">　　　　　　　　　　　（消毒の時間を含め、１９時４５分退館となります。）</w:t>
                      </w:r>
                    </w:p>
                    <w:p w:rsidR="00DB4BFD" w:rsidRDefault="00DB4BFD" w:rsidP="00DB4BFD">
                      <w:pPr>
                        <w:spacing w:line="0" w:lineRule="atLeast"/>
                        <w:ind w:left="3840" w:hangingChars="1200" w:hanging="3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DB4BFD" w:rsidRDefault="00DB4BFD" w:rsidP="00DB4BFD">
                      <w:pPr>
                        <w:spacing w:line="0" w:lineRule="atLeast"/>
                        <w:ind w:left="3840" w:hangingChars="1200" w:hanging="3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DB4BFD" w:rsidRPr="00C449E7" w:rsidRDefault="008B5DCE" w:rsidP="00DB4BFD">
                      <w:pPr>
                        <w:spacing w:line="0" w:lineRule="atLeast"/>
                        <w:ind w:left="3840" w:hangingChars="1200" w:hanging="38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３．</w:t>
                      </w:r>
                      <w:r w:rsidR="00DB4BFD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利用不可の活動・事業　：　利用者同士の間隔（目安１ｍ）の確保が条件で利用可。</w:t>
                      </w:r>
                    </w:p>
                    <w:p w:rsidR="008B5DCE" w:rsidRPr="00DB4BFD" w:rsidRDefault="008B5DCE" w:rsidP="008B5DC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E0640B" w:rsidRPr="008B5DCE" w:rsidRDefault="00E0640B" w:rsidP="00C737C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5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また、</w:t>
      </w:r>
      <w:r w:rsidR="004369B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福祉保健活動</w:t>
      </w:r>
      <w:r w:rsidR="000325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拠点の</w:t>
      </w:r>
      <w:r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利用のお願いがございますので</w:t>
      </w:r>
      <w:r w:rsidR="000325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、</w:t>
      </w:r>
      <w:r w:rsidR="004369BB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>ご確認ください。</w:t>
      </w:r>
    </w:p>
    <w:p w:rsidR="005753C9" w:rsidRPr="0081751A" w:rsidRDefault="005753C9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81751A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  <w:szCs w:val="24"/>
        </w:rPr>
        <w:t xml:space="preserve">　</w:t>
      </w:r>
    </w:p>
    <w:p w:rsidR="005753C9" w:rsidRDefault="005753C9" w:rsidP="00C737C5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5753C9" w:rsidRPr="005753C9" w:rsidRDefault="005753C9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color w:val="000000"/>
          <w:kern w:val="0"/>
          <w:sz w:val="24"/>
          <w:szCs w:val="24"/>
        </w:rPr>
      </w:pPr>
    </w:p>
    <w:p w:rsidR="00312531" w:rsidRDefault="00312531" w:rsidP="005753C9">
      <w:pPr>
        <w:tabs>
          <w:tab w:val="left" w:pos="6237"/>
        </w:tabs>
        <w:overflowPunct w:val="0"/>
        <w:spacing w:line="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3928B2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  <w:r>
        <w:rPr>
          <w:rFonts w:asciiTheme="minorHAnsi" w:hAnsi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06629" wp14:editId="5D5C0AB6">
                <wp:simplePos x="0" y="0"/>
                <wp:positionH relativeFrom="margin">
                  <wp:posOffset>-121920</wp:posOffset>
                </wp:positionH>
                <wp:positionV relativeFrom="paragraph">
                  <wp:posOffset>85090</wp:posOffset>
                </wp:positionV>
                <wp:extent cx="6353175" cy="15525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52575"/>
                        </a:xfrm>
                        <a:prstGeom prst="roundRect">
                          <a:avLst>
                            <a:gd name="adj" fmla="val 1147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E6B" w:rsidRDefault="00512E6B" w:rsidP="001F4449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  <w:r w:rsidR="008B5DCE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引き続きの制限</w:t>
                            </w: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DB4BFD" w:rsidRPr="00D071AF" w:rsidRDefault="00AF06E5" w:rsidP="00812477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１．</w:t>
                            </w:r>
                            <w:r w:rsidR="00DB4BFD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夜間の利用は1週間前までの申し込み団体のみとし、夜間の予約が入ってない日については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１７</w:t>
                            </w:r>
                            <w:r w:rsidR="00DB4BFD"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時閉館。</w:t>
                            </w:r>
                            <w:r w:rsidR="00D071AF" w:rsidRPr="00D071AF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（例：水曜利用の場合、前の週の水曜まで）</w:t>
                            </w:r>
                          </w:p>
                          <w:p w:rsidR="00512E6B" w:rsidRDefault="00812477" w:rsidP="0081247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81247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２．物品の貸出</w:t>
                            </w:r>
                            <w:r w:rsidR="00FC3857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禁止</w:t>
                            </w:r>
                          </w:p>
                          <w:p w:rsidR="00FC3857" w:rsidRPr="00812477" w:rsidRDefault="00FC3857" w:rsidP="00812477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３．コピー、印刷機の予約制（１名のみ）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06629" id="四角形: 角を丸くする 2" o:spid="_x0000_s1027" style="position:absolute;margin-left:-9.6pt;margin-top:6.7pt;width:500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n7wQIAAEIFAAAOAAAAZHJzL2Uyb0RvYy54bWysVM1uEzEQviPxDpbvdLNpti1RN1VoFIRU&#10;0YoW9ex47ewi/2E72Q239soBqTfUGxdeoReeJlTiMRh7t2kLPSH24J2xZz7PfDPj/YNGCrRk1lVa&#10;5Tjd6mHEFNVFpeY5fn82fbGHkfNEFURoxXK8Yg4fjJ4/26/NkPV1qUXBLAIQ5Ya1yXHpvRkmiaMl&#10;k8RtacMUHHJtJfGg2nlSWFIDuhRJv9fbSWptC2M1Zc7B7qQ9xKOIzzmj/phzxzwSOYbYfFxtXGdh&#10;TUb7ZDi3xJQV7cIg/xCFJJWCSzdQE+IJWtjqLyhZUaud5n6LaplozivKYg6QTdr7I5vTkhgWcwFy&#10;nNnQ5P4fLH27PLGoKnLcx0gRCSW6vb7+9f3q9se3IYL/+vLq583N+uLL+uLr+vIz6gfKauOG4Hlq&#10;TmynORBD/g23MvwhM9REmlcbmlnjEYXNne1sO93NMKJwlmZZPwMFcJJ7d2Odf820REHIsdULVbyD&#10;YkaOyfLI+Uh20YVMig8YcSmgdEsiUJoOdtMOsTMG7DvM4Om0qIppJURUVu5QWASeOYbWKnSNkSDO&#10;w2aOp/HrwB65CYVqoC0b9KCxKIHm5YJ4EKUBOp2aY0TEHKaCehvjfuTt7Hy2uXUw3UtfTZ66JAQ9&#10;Ia5so4sInZlQIXYWexz4CPyFsrSFCJJvZk2sbKQi7Mx0sYJqW92OgTN0WgH+EeR6QiyQB4nALPtj&#10;WLjQkJ3uJIxKbT89tR/soR3hFKMa5ggy/7gglgGFbxQ06st0MAiDF5VBttsHxT48mT08UQt5qKEM&#10;KbwahkYx2HtxJ3Kr5TmM/DjcCkdEUbi75bhTDn073/BoUDYeRzMYNkP8kTo1NIAH5gKzZ805saZr&#10;Mg/9+VbfzRwZxs5p2/LeNngqPV54zasN5y2vXQFgUGMrd49KeAke6tHq/ukb/QYAAP//AwBQSwME&#10;FAAGAAgAAAAhAB9L88zhAAAACgEAAA8AAABkcnMvZG93bnJldi54bWxMj8tOwzAQRfdI/IM1SOxa&#10;JymPJsSpynOB2NBm0aUTD0mEPY5sNw18PWYFy9E9uvdMuZmNZhM6P1gSkC4TYEitVQN1Aur982IN&#10;zAdJSmpLKOALPWyq87NSFsqe6B2nXehYLCFfSAF9CGPBuW97NNIv7YgUsw/rjAzxdB1XTp5iudE8&#10;S5IbbuRAcaGXIz702H7ujkZAl/Zv7j60jy/T9vD6Xetmqp+cEJcX8/YOWMA5/MHwqx/VoYpOjT2S&#10;8kwLWKR5FtEYrK6ARSBfpytgjYDs+jYHXpX8/wvVDwAAAP//AwBQSwECLQAUAAYACAAAACEAtoM4&#10;kv4AAADhAQAAEwAAAAAAAAAAAAAAAAAAAAAAW0NvbnRlbnRfVHlwZXNdLnhtbFBLAQItABQABgAI&#10;AAAAIQA4/SH/1gAAAJQBAAALAAAAAAAAAAAAAAAAAC8BAABfcmVscy8ucmVsc1BLAQItABQABgAI&#10;AAAAIQBVZUn7wQIAAEIFAAAOAAAAAAAAAAAAAAAAAC4CAABkcnMvZTJvRG9jLnhtbFBLAQItABQA&#10;BgAIAAAAIQAfS/PM4QAAAAoBAAAPAAAAAAAAAAAAAAAAABsFAABkcnMvZG93bnJldi54bWxQSwUG&#10;AAAAAAQABADzAAAAKQYAAAAA&#10;" fillcolor="window" strokecolor="#4f81bd" strokeweight="2pt">
                <v:textbox>
                  <w:txbxContent>
                    <w:p w:rsidR="00512E6B" w:rsidRDefault="00512E6B" w:rsidP="001F4449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</w:pPr>
                      <w:bookmarkStart w:id="2" w:name="_GoBack"/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  <w:r w:rsidR="008B5DCE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引き続きの制限</w:t>
                      </w:r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</w:p>
                    <w:p w:rsidR="00DB4BFD" w:rsidRPr="00D071AF" w:rsidRDefault="00AF06E5" w:rsidP="00812477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１．</w:t>
                      </w:r>
                      <w:r w:rsidR="00DB4BFD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夜間の利用は1週間前までの申し込み団体のみとし、夜間の予約が入ってない日については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１７</w:t>
                      </w:r>
                      <w:r w:rsidR="00DB4BFD"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時閉館。</w:t>
                      </w:r>
                      <w:r w:rsidR="00D071AF" w:rsidRPr="00D071AF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（例：水曜利用の場合、前の週の水曜まで）</w:t>
                      </w:r>
                    </w:p>
                    <w:p w:rsidR="00512E6B" w:rsidRDefault="00812477" w:rsidP="0081247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81247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２．物品の貸出</w:t>
                      </w:r>
                      <w:r w:rsidR="00FC3857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禁止</w:t>
                      </w:r>
                    </w:p>
                    <w:p w:rsidR="00FC3857" w:rsidRPr="00812477" w:rsidRDefault="00FC3857" w:rsidP="00812477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３．コピー、印刷機の予約制（１名のみ）</w:t>
                      </w:r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512E6B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</w:p>
    <w:p w:rsidR="00512E6B" w:rsidRDefault="00D071AF" w:rsidP="00512E6B">
      <w:pPr>
        <w:tabs>
          <w:tab w:val="left" w:pos="6237"/>
        </w:tabs>
        <w:overflowPunct w:val="0"/>
        <w:spacing w:line="100" w:lineRule="atLeast"/>
        <w:jc w:val="left"/>
        <w:textAlignment w:val="baseline"/>
        <w:rPr>
          <w:rFonts w:asciiTheme="minorHAnsi" w:hAnsiTheme="minorHAnsi"/>
          <w:b/>
          <w:bCs/>
          <w:color w:val="000000"/>
          <w:kern w:val="0"/>
          <w:sz w:val="24"/>
          <w:szCs w:val="24"/>
        </w:rPr>
      </w:pPr>
      <w:r>
        <w:rPr>
          <w:rFonts w:asciiTheme="minorHAnsi" w:hAnsiTheme="minorHAnsi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6AEE1" wp14:editId="5F5FAC14">
                <wp:simplePos x="0" y="0"/>
                <wp:positionH relativeFrom="margin">
                  <wp:posOffset>-131445</wp:posOffset>
                </wp:positionH>
                <wp:positionV relativeFrom="paragraph">
                  <wp:posOffset>275590</wp:posOffset>
                </wp:positionV>
                <wp:extent cx="6381750" cy="13716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156" w:rsidRDefault="00156156" w:rsidP="004369BB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  <w:r w:rsidR="003928B2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福祉保健活動拠点利用のお願い</w:t>
                            </w:r>
                            <w:r w:rsidRPr="00512E6B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D071AF" w:rsidRPr="00D071AF" w:rsidRDefault="00D071AF" w:rsidP="00D071AF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071AF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 w:rsidR="004369BB" w:rsidRPr="00D071AF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貸館利用の時間は、厳守してください。午前枠は9時から、午後枠は１３時から、夜間利用は１７時からの利用です。たとえ部屋が空いていても、事前準備等のために早めの利用は出来ません。早めに来館されるとフロアで待機となり密状態となりますので、時間通りに来館してください。</w:t>
                            </w:r>
                          </w:p>
                          <w:p w:rsidR="00156156" w:rsidRPr="00D071AF" w:rsidRDefault="00D071AF" w:rsidP="00D071AF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071AF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コピー、印刷機やロッカー、メールBOXのみの利用でも、拠点利用名簿の記入をお願いします。</w:t>
                            </w:r>
                          </w:p>
                          <w:p w:rsidR="00156156" w:rsidRPr="00D071AF" w:rsidRDefault="00156156" w:rsidP="00156156">
                            <w:pPr>
                              <w:spacing w:line="0" w:lineRule="atLeast"/>
                              <w:ind w:left="2880" w:hangingChars="1200" w:hanging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156156" w:rsidRPr="00D071AF" w:rsidRDefault="00156156" w:rsidP="00156156">
                            <w:pPr>
                              <w:spacing w:line="0" w:lineRule="atLeast"/>
                              <w:ind w:left="2880" w:hangingChars="1200" w:hanging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156156" w:rsidRPr="00C449E7" w:rsidRDefault="00156156" w:rsidP="00156156">
                            <w:pPr>
                              <w:spacing w:line="0" w:lineRule="atLeast"/>
                              <w:ind w:left="2880" w:hangingChars="1200" w:hanging="2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D071AF"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３．利用不可の活動・事業　：　利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D0D0D" w:themeColor="text1" w:themeTint="F2"/>
                                <w:sz w:val="32"/>
                                <w:szCs w:val="32"/>
                              </w:rPr>
                              <w:t>用者同士の間隔（目安１ｍ）の確保が条件で利用可。</w:t>
                            </w:r>
                          </w:p>
                          <w:p w:rsidR="00156156" w:rsidRPr="00DB4BFD" w:rsidRDefault="00156156" w:rsidP="00156156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  <w:p w:rsidR="00156156" w:rsidRPr="008B5DCE" w:rsidRDefault="00156156" w:rsidP="00156156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6AEE1" id="四角形: 角を丸くする 3" o:spid="_x0000_s1028" style="position:absolute;margin-left:-10.35pt;margin-top:21.7pt;width:502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wVrAIAABYFAAAOAAAAZHJzL2Uyb0RvYy54bWysVL1u2zAQ3gv0HQjujSzb+akQOXBjuCgQ&#10;JEGTIjNNUZYAiseStCV3S9YOBbIV2br0FbL0adwAfYweKcX5aaeiGqg78ng/333H/YOmkmQpjC1B&#10;pTTe6lEiFIesVPOUfjifvtqjxDqmMiZBiZSuhKUHo5cv9mudiD4UIDNhCDpRNql1SgvndBJFlhei&#10;YnYLtFB4mIOpmEPVzKPMsBq9VzLq93o7UQ0m0wa4sBZ3J+0hHQX/eS64O8lzKxyRKcXcXFhNWGd+&#10;jUb7LJkbpouSd2mwf8iiYqXCoBtXE+YYWZjyD1dVyQ1YyN0WhyqCPC+5CDVgNXHvWTVnBdMi1ILg&#10;WL2Byf4/t/x4eWpImaV0QIliFbbo7ubm1/frux/fEoL/9dX1z9vb9eWX9eXX9dVnMvCQ1domePNM&#10;n5pOsyj6+pvcVP6PlZEmwLzawCwaRzhu7gz24t1t7AbHs3iwG+/0QiOih+vaWPdWQEW8kFIDC5W9&#10;x2YGjNnyyDqMi/b3dj6kBVlm01LKoKzsoTRkybDvSJcMakoksw43UzoNny8EXTy5JhWpU9rfHmJG&#10;hDMkZC6ZQ7HSCJFVc0qYnCPTuTMhlye3rZnPNlGH0734zeRvQXzSE2aLNrvgoTOTyucuAm+7Gj3U&#10;Lbhecs2sCd3q+xt+ZwbZCjtooKW21Xxaov8jrPWUGeQyFoLz6U5wySVgddBJlBRgPv1t39sjxfCU&#10;khpnAyv/uGBGIITvFJLvdTwc+mEKynB7t4+KeXwye3yiFtUhYBtifAk0D6K3d/JezA1UFzjGYx8V&#10;j5jiGLvFuFMOXTuz+BBwMR4HMxwgzdyROtPcO/fIeWTPmwtmdEcch5w7hvs5Yskz6rS2/qaC8cJB&#10;XgZePeCKDPEKDl/gSvdQ+Ol+rAerh+ds9BsAAP//AwBQSwMEFAAGAAgAAAAhACWmdf3fAAAACgEA&#10;AA8AAABkcnMvZG93bnJldi54bWxMj0FPhDAQhe8m/odmTLztlmWRXZBhY4ze9gJ6cG+FjkCkLWnL&#10;gv/eetLj5H1575vitKqRXcm6wWiE3TYCRro1ctAdwvvb6+YIzHmhpRiNJoRvcnAqb28KkUuz6Iqu&#10;te9YKNEuFwi991POuWt7UsJtzUQ6ZJ/GKuHDaTsurVhCuRp5HEUpV2LQYaEXEz331H7Vs0Joqsx/&#10;zBdf2SWt03rXns8v1iHe361Pj8A8rf4Phl/9oA5lcGrMrKVjI8Imjg4BRUj2CbAAZMdkD6xBiB+y&#10;BHhZ8P8vlD8AAAD//wMAUEsBAi0AFAAGAAgAAAAhALaDOJL+AAAA4QEAABMAAAAAAAAAAAAAAAAA&#10;AAAAAFtDb250ZW50X1R5cGVzXS54bWxQSwECLQAUAAYACAAAACEAOP0h/9YAAACUAQAACwAAAAAA&#10;AAAAAAAAAAAvAQAAX3JlbHMvLnJlbHNQSwECLQAUAAYACAAAACEA2cc8FawCAAAWBQAADgAAAAAA&#10;AAAAAAAAAAAuAgAAZHJzL2Uyb0RvYy54bWxQSwECLQAUAAYACAAAACEAJaZ1/d8AAAAKAQAADwAA&#10;AAAAAAAAAAAAAAAGBQAAZHJzL2Rvd25yZXYueG1sUEsFBgAAAAAEAAQA8wAAABIGAAAAAA==&#10;" fillcolor="window" strokecolor="#4f81bd" strokeweight="2pt">
                <v:textbox>
                  <w:txbxContent>
                    <w:p w:rsidR="00156156" w:rsidRDefault="00156156" w:rsidP="004369BB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  <w:r w:rsidR="003928B2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福祉保健活動拠点利用のお願い</w:t>
                      </w:r>
                      <w:r w:rsidRPr="00512E6B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6"/>
                          <w:szCs w:val="36"/>
                        </w:rPr>
                        <w:t>～</w:t>
                      </w:r>
                    </w:p>
                    <w:p w:rsidR="00D071AF" w:rsidRPr="00D071AF" w:rsidRDefault="00D071AF" w:rsidP="00D071AF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071AF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 w:rsidR="004369BB" w:rsidRPr="00D071AF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貸館利用の時間は、厳守してください。午前枠は9時から、午後枠は１３時から、夜間利用は１７時からの利用です。たとえ部屋が空いていても、事前準備等のために早めの利用は出来ません。早めに来館されるとフロアで待機となり密状態となりますので、時間通りに来館してください。</w:t>
                      </w:r>
                    </w:p>
                    <w:p w:rsidR="00156156" w:rsidRPr="00D071AF" w:rsidRDefault="00D071AF" w:rsidP="00D071AF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071AF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コピー、印刷機やロッカー、メールBOXのみの利用でも、拠点利用名簿の記入をお願いします。</w:t>
                      </w:r>
                    </w:p>
                    <w:p w:rsidR="00156156" w:rsidRPr="00D071AF" w:rsidRDefault="00156156" w:rsidP="00156156">
                      <w:pPr>
                        <w:spacing w:line="0" w:lineRule="atLeast"/>
                        <w:ind w:left="2880" w:hangingChars="1200" w:hanging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156156" w:rsidRPr="00D071AF" w:rsidRDefault="00156156" w:rsidP="00156156">
                      <w:pPr>
                        <w:spacing w:line="0" w:lineRule="atLeast"/>
                        <w:ind w:left="2880" w:hangingChars="1200" w:hanging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156156" w:rsidRPr="00C449E7" w:rsidRDefault="00156156" w:rsidP="00156156">
                      <w:pPr>
                        <w:spacing w:line="0" w:lineRule="atLeast"/>
                        <w:ind w:left="2880" w:hangingChars="1200" w:hanging="288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D071AF"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24"/>
                          <w:szCs w:val="24"/>
                        </w:rPr>
                        <w:t>３．利用不可の活動・事業　：　利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D0D0D" w:themeColor="text1" w:themeTint="F2"/>
                          <w:sz w:val="32"/>
                          <w:szCs w:val="32"/>
                        </w:rPr>
                        <w:t>用者同士の間隔（目安１ｍ）の確保が条件で利用可。</w:t>
                      </w:r>
                    </w:p>
                    <w:p w:rsidR="00156156" w:rsidRPr="00DB4BFD" w:rsidRDefault="00156156" w:rsidP="00156156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  <w:p w:rsidR="00156156" w:rsidRPr="008B5DCE" w:rsidRDefault="00156156" w:rsidP="00156156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D0D0D" w:themeColor="text1" w:themeTint="F2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90E6E" w:rsidRDefault="00A90E6E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150498" w:rsidRDefault="00150498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81751A" w:rsidRDefault="0081751A" w:rsidP="005753C9">
      <w:pPr>
        <w:tabs>
          <w:tab w:val="left" w:pos="6240"/>
        </w:tabs>
        <w:overflowPunct w:val="0"/>
        <w:spacing w:line="0" w:lineRule="atLeast"/>
        <w:ind w:right="960" w:firstLineChars="1900" w:firstLine="4560"/>
        <w:textAlignment w:val="baseline"/>
        <w:rPr>
          <w:rFonts w:asciiTheme="minorHAnsi" w:hAnsiTheme="minorHAnsi"/>
          <w:color w:val="000000"/>
          <w:kern w:val="0"/>
          <w:sz w:val="24"/>
        </w:rPr>
      </w:pPr>
    </w:p>
    <w:p w:rsidR="0003256E" w:rsidRDefault="0003256E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</w:p>
    <w:p w:rsidR="0003256E" w:rsidRDefault="0003256E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</w:p>
    <w:p w:rsidR="00EF3CD1" w:rsidRPr="00A90E6E" w:rsidRDefault="004B696B" w:rsidP="00A90E6E">
      <w:pPr>
        <w:tabs>
          <w:tab w:val="left" w:pos="6240"/>
        </w:tabs>
        <w:overflowPunct w:val="0"/>
        <w:spacing w:line="0" w:lineRule="atLeast"/>
        <w:ind w:right="960" w:firstLineChars="2000" w:firstLine="4800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  <w:szCs w:val="24"/>
        </w:rPr>
      </w:pPr>
      <w:r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事務</w:t>
      </w:r>
      <w:r w:rsidR="00EF3CD1"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担当：</w:t>
      </w:r>
      <w:r w:rsidR="004C50CB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荒井</w:t>
      </w:r>
    </w:p>
    <w:p w:rsidR="008264E3" w:rsidRPr="00A90E6E" w:rsidRDefault="002F69B7" w:rsidP="00A90E6E">
      <w:pPr>
        <w:tabs>
          <w:tab w:val="left" w:pos="6910"/>
        </w:tabs>
        <w:overflowPunct w:val="0"/>
        <w:spacing w:line="0" w:lineRule="atLeast"/>
        <w:jc w:val="right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</w:pPr>
      <w:r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TEL</w:t>
      </w:r>
      <w:r w:rsidR="009A7F8A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：</w:t>
      </w:r>
      <w:r w:rsidR="00E421E0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045-866-8434</w:t>
      </w:r>
      <w:r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 xml:space="preserve"> </w:t>
      </w:r>
      <w:r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 xml:space="preserve"> FAX</w:t>
      </w:r>
      <w:r w:rsidR="009A7F8A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：</w:t>
      </w:r>
      <w:r w:rsidR="00E421E0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045-862-5890</w:t>
      </w:r>
    </w:p>
    <w:p w:rsidR="00C41D9F" w:rsidRPr="00A90E6E" w:rsidRDefault="00A90E6E" w:rsidP="00A90E6E">
      <w:pPr>
        <w:tabs>
          <w:tab w:val="left" w:pos="6910"/>
        </w:tabs>
        <w:overflowPunct w:val="0"/>
        <w:spacing w:line="0" w:lineRule="atLeast"/>
        <w:jc w:val="center"/>
        <w:textAlignment w:val="baseline"/>
        <w:rPr>
          <w:rFonts w:ascii="HGP創英角ｺﾞｼｯｸUB" w:eastAsia="HGP創英角ｺﾞｼｯｸUB" w:hAnsi="HGP創英角ｺﾞｼｯｸUB"/>
          <w:color w:val="000000"/>
          <w:kern w:val="0"/>
          <w:sz w:val="22"/>
        </w:rPr>
      </w:pPr>
      <w:r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 xml:space="preserve">　　　　　　　　　　　　　　　　　　　　</w:t>
      </w:r>
      <w:r w:rsidR="002F69B7" w:rsidRPr="00A90E6E">
        <w:rPr>
          <w:rFonts w:ascii="HGP創英角ｺﾞｼｯｸUB" w:eastAsia="HGP創英角ｺﾞｼｯｸUB" w:hAnsi="HGP創英角ｺﾞｼｯｸUB" w:hint="eastAsia"/>
          <w:color w:val="000000"/>
          <w:kern w:val="0"/>
          <w:sz w:val="24"/>
        </w:rPr>
        <w:t>メール：</w:t>
      </w:r>
      <w:r w:rsidR="00C41D9F" w:rsidRPr="00A90E6E">
        <w:rPr>
          <w:rFonts w:ascii="HGP創英角ｺﾞｼｯｸUB" w:eastAsia="HGP創英角ｺﾞｼｯｸUB" w:hAnsi="HGP創英角ｺﾞｼｯｸUB"/>
          <w:color w:val="000000"/>
          <w:kern w:val="0"/>
          <w:sz w:val="24"/>
        </w:rPr>
        <w:t>info@totsukashakyo.com</w:t>
      </w:r>
    </w:p>
    <w:sectPr w:rsidR="00C41D9F" w:rsidRPr="00A90E6E" w:rsidSect="00A90E6E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08" w:rsidRDefault="006B5408" w:rsidP="00EF3CD1">
      <w:r>
        <w:separator/>
      </w:r>
    </w:p>
  </w:endnote>
  <w:endnote w:type="continuationSeparator" w:id="0">
    <w:p w:rsidR="006B5408" w:rsidRDefault="006B5408" w:rsidP="00EF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08" w:rsidRDefault="006B5408" w:rsidP="00EF3CD1">
      <w:r>
        <w:separator/>
      </w:r>
    </w:p>
  </w:footnote>
  <w:footnote w:type="continuationSeparator" w:id="0">
    <w:p w:rsidR="006B5408" w:rsidRDefault="006B5408" w:rsidP="00EF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096"/>
    <w:multiLevelType w:val="hybridMultilevel"/>
    <w:tmpl w:val="3F0AAE24"/>
    <w:lvl w:ilvl="0" w:tplc="4A143748">
      <w:start w:val="2"/>
      <w:numFmt w:val="decimalFullWidth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15304"/>
    <w:multiLevelType w:val="hybridMultilevel"/>
    <w:tmpl w:val="1A2EAE3E"/>
    <w:lvl w:ilvl="0" w:tplc="218683CE">
      <w:start w:val="2"/>
      <w:numFmt w:val="decimalFullWidth"/>
      <w:lvlText w:val="（%1）"/>
      <w:lvlJc w:val="left"/>
      <w:pPr>
        <w:ind w:left="11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6373B2A"/>
    <w:multiLevelType w:val="hybridMultilevel"/>
    <w:tmpl w:val="83A266A0"/>
    <w:lvl w:ilvl="0" w:tplc="15B2B0A6">
      <w:start w:val="5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E17E9"/>
    <w:multiLevelType w:val="hybridMultilevel"/>
    <w:tmpl w:val="55D2D3D2"/>
    <w:lvl w:ilvl="0" w:tplc="CA523762">
      <w:start w:val="1"/>
      <w:numFmt w:val="decimalFullWidth"/>
      <w:lvlText w:val="（%1）"/>
      <w:lvlJc w:val="left"/>
      <w:pPr>
        <w:ind w:left="360" w:hanging="360"/>
      </w:pPr>
      <w:rPr>
        <w:rFonts w:asciiTheme="minorHAnsi" w:eastAsia="ＭＳ 明朝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643AA"/>
    <w:multiLevelType w:val="hybridMultilevel"/>
    <w:tmpl w:val="C328669E"/>
    <w:lvl w:ilvl="0" w:tplc="6958E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5BA0"/>
    <w:multiLevelType w:val="hybridMultilevel"/>
    <w:tmpl w:val="361AE1A0"/>
    <w:lvl w:ilvl="0" w:tplc="7CCE4FC8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C9737C"/>
    <w:multiLevelType w:val="hybridMultilevel"/>
    <w:tmpl w:val="F0F0CEB8"/>
    <w:lvl w:ilvl="0" w:tplc="1EDE7E04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6482B08"/>
    <w:multiLevelType w:val="hybridMultilevel"/>
    <w:tmpl w:val="2BE20CDC"/>
    <w:lvl w:ilvl="0" w:tplc="302ED6FC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050DA8"/>
    <w:multiLevelType w:val="hybridMultilevel"/>
    <w:tmpl w:val="D450C1BC"/>
    <w:lvl w:ilvl="0" w:tplc="BF78DD28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A"/>
    <w:rsid w:val="00021786"/>
    <w:rsid w:val="0003256E"/>
    <w:rsid w:val="00065F8E"/>
    <w:rsid w:val="00077774"/>
    <w:rsid w:val="0008149C"/>
    <w:rsid w:val="000C18BF"/>
    <w:rsid w:val="000C4440"/>
    <w:rsid w:val="000C4E5B"/>
    <w:rsid w:val="001031DE"/>
    <w:rsid w:val="00116A5A"/>
    <w:rsid w:val="00140777"/>
    <w:rsid w:val="00150498"/>
    <w:rsid w:val="00156156"/>
    <w:rsid w:val="0015648D"/>
    <w:rsid w:val="001658BA"/>
    <w:rsid w:val="001715C4"/>
    <w:rsid w:val="00195A4E"/>
    <w:rsid w:val="001D7616"/>
    <w:rsid w:val="001F4449"/>
    <w:rsid w:val="00230BED"/>
    <w:rsid w:val="00232D6D"/>
    <w:rsid w:val="00267B58"/>
    <w:rsid w:val="002876B2"/>
    <w:rsid w:val="00292BD6"/>
    <w:rsid w:val="002C3292"/>
    <w:rsid w:val="002C3BF2"/>
    <w:rsid w:val="002C58B8"/>
    <w:rsid w:val="002D4681"/>
    <w:rsid w:val="002E10FA"/>
    <w:rsid w:val="002F69B7"/>
    <w:rsid w:val="00312531"/>
    <w:rsid w:val="00331487"/>
    <w:rsid w:val="00333F7D"/>
    <w:rsid w:val="0033442F"/>
    <w:rsid w:val="00351F30"/>
    <w:rsid w:val="00353065"/>
    <w:rsid w:val="00357336"/>
    <w:rsid w:val="003856C6"/>
    <w:rsid w:val="003928B2"/>
    <w:rsid w:val="003C2BF2"/>
    <w:rsid w:val="003C3DDD"/>
    <w:rsid w:val="003F1985"/>
    <w:rsid w:val="00426C85"/>
    <w:rsid w:val="004369BB"/>
    <w:rsid w:val="00456CAE"/>
    <w:rsid w:val="0047258C"/>
    <w:rsid w:val="00481044"/>
    <w:rsid w:val="004B2B07"/>
    <w:rsid w:val="004B44BA"/>
    <w:rsid w:val="004B696B"/>
    <w:rsid w:val="004C50CB"/>
    <w:rsid w:val="00512E6B"/>
    <w:rsid w:val="00515729"/>
    <w:rsid w:val="00525C01"/>
    <w:rsid w:val="005270F8"/>
    <w:rsid w:val="00532ED2"/>
    <w:rsid w:val="00536757"/>
    <w:rsid w:val="00547C14"/>
    <w:rsid w:val="00552145"/>
    <w:rsid w:val="005753C9"/>
    <w:rsid w:val="0057722B"/>
    <w:rsid w:val="0058432D"/>
    <w:rsid w:val="005C7A53"/>
    <w:rsid w:val="005D79E0"/>
    <w:rsid w:val="006172BC"/>
    <w:rsid w:val="0063740A"/>
    <w:rsid w:val="0064319C"/>
    <w:rsid w:val="006647CA"/>
    <w:rsid w:val="006B5408"/>
    <w:rsid w:val="006B6EDC"/>
    <w:rsid w:val="0070205E"/>
    <w:rsid w:val="007048D7"/>
    <w:rsid w:val="00710FA7"/>
    <w:rsid w:val="007165EB"/>
    <w:rsid w:val="00722806"/>
    <w:rsid w:val="0077260E"/>
    <w:rsid w:val="007C3D58"/>
    <w:rsid w:val="008069EF"/>
    <w:rsid w:val="00812477"/>
    <w:rsid w:val="0081751A"/>
    <w:rsid w:val="00823247"/>
    <w:rsid w:val="008264E3"/>
    <w:rsid w:val="0085337D"/>
    <w:rsid w:val="00867DA2"/>
    <w:rsid w:val="008B5DCE"/>
    <w:rsid w:val="008D02BB"/>
    <w:rsid w:val="008D40C4"/>
    <w:rsid w:val="008E5B2A"/>
    <w:rsid w:val="00930716"/>
    <w:rsid w:val="0093343A"/>
    <w:rsid w:val="00945184"/>
    <w:rsid w:val="00951A09"/>
    <w:rsid w:val="00963568"/>
    <w:rsid w:val="00990C6A"/>
    <w:rsid w:val="009A7F8A"/>
    <w:rsid w:val="009B24B8"/>
    <w:rsid w:val="009B2FBA"/>
    <w:rsid w:val="009B5746"/>
    <w:rsid w:val="009C7BB8"/>
    <w:rsid w:val="009D0CDA"/>
    <w:rsid w:val="009D4072"/>
    <w:rsid w:val="00A27E46"/>
    <w:rsid w:val="00A506B4"/>
    <w:rsid w:val="00A607C2"/>
    <w:rsid w:val="00A74BFE"/>
    <w:rsid w:val="00A75D87"/>
    <w:rsid w:val="00A821CC"/>
    <w:rsid w:val="00A90E6E"/>
    <w:rsid w:val="00AA3E10"/>
    <w:rsid w:val="00AA3E27"/>
    <w:rsid w:val="00AB79F6"/>
    <w:rsid w:val="00AD455D"/>
    <w:rsid w:val="00AE4C32"/>
    <w:rsid w:val="00AE6C71"/>
    <w:rsid w:val="00AF06E5"/>
    <w:rsid w:val="00B0394D"/>
    <w:rsid w:val="00B048DF"/>
    <w:rsid w:val="00B464B2"/>
    <w:rsid w:val="00B46B3C"/>
    <w:rsid w:val="00B64C68"/>
    <w:rsid w:val="00B73D61"/>
    <w:rsid w:val="00BC4D1D"/>
    <w:rsid w:val="00BD0487"/>
    <w:rsid w:val="00BE491A"/>
    <w:rsid w:val="00C20268"/>
    <w:rsid w:val="00C32C05"/>
    <w:rsid w:val="00C41D9F"/>
    <w:rsid w:val="00C449E7"/>
    <w:rsid w:val="00C56548"/>
    <w:rsid w:val="00C64D81"/>
    <w:rsid w:val="00C72814"/>
    <w:rsid w:val="00C7308A"/>
    <w:rsid w:val="00C737C5"/>
    <w:rsid w:val="00CD0DCB"/>
    <w:rsid w:val="00CF240B"/>
    <w:rsid w:val="00D071AF"/>
    <w:rsid w:val="00D20CAF"/>
    <w:rsid w:val="00D66A4D"/>
    <w:rsid w:val="00DA278A"/>
    <w:rsid w:val="00DB4BFD"/>
    <w:rsid w:val="00DD2356"/>
    <w:rsid w:val="00DD3E64"/>
    <w:rsid w:val="00DF109A"/>
    <w:rsid w:val="00E0640B"/>
    <w:rsid w:val="00E24431"/>
    <w:rsid w:val="00E421E0"/>
    <w:rsid w:val="00E65CBA"/>
    <w:rsid w:val="00E873ED"/>
    <w:rsid w:val="00E926F2"/>
    <w:rsid w:val="00EB3760"/>
    <w:rsid w:val="00EB47CD"/>
    <w:rsid w:val="00EC6E9D"/>
    <w:rsid w:val="00EF3CD1"/>
    <w:rsid w:val="00EF6CE1"/>
    <w:rsid w:val="00F2487B"/>
    <w:rsid w:val="00F85DE8"/>
    <w:rsid w:val="00FA5B37"/>
    <w:rsid w:val="00FC3857"/>
    <w:rsid w:val="00FD760C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10139"/>
  <w15:docId w15:val="{189D677C-0D31-4196-8D2B-875263B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072"/>
  </w:style>
  <w:style w:type="character" w:customStyle="1" w:styleId="a4">
    <w:name w:val="日付 (文字)"/>
    <w:basedOn w:val="a0"/>
    <w:link w:val="a3"/>
    <w:uiPriority w:val="99"/>
    <w:semiHidden/>
    <w:rsid w:val="009D4072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F3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CD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F3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CD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21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17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41D9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41D9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A3E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4D38-633D-4469-ADDA-8E658297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totsuka020</dc:creator>
  <cp:lastModifiedBy>香川　 さいみ</cp:lastModifiedBy>
  <cp:revision>5</cp:revision>
  <cp:lastPrinted>2020-10-07T00:39:00Z</cp:lastPrinted>
  <dcterms:created xsi:type="dcterms:W3CDTF">2021-01-13T02:32:00Z</dcterms:created>
  <dcterms:modified xsi:type="dcterms:W3CDTF">2021-01-14T04:55:00Z</dcterms:modified>
</cp:coreProperties>
</file>